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354" w:rsidRDefault="00082C25" w:rsidP="00082C25">
      <w:pPr>
        <w:jc w:val="center"/>
        <w:rPr>
          <w:rFonts w:ascii="Times New Roman" w:hAnsi="Times New Roman" w:cs="Times New Roman"/>
          <w:sz w:val="32"/>
          <w:szCs w:val="32"/>
        </w:rPr>
      </w:pPr>
      <w:r w:rsidRPr="00082C25">
        <w:rPr>
          <w:rFonts w:ascii="Times New Roman" w:hAnsi="Times New Roman" w:cs="Times New Roman"/>
          <w:sz w:val="32"/>
          <w:szCs w:val="32"/>
        </w:rPr>
        <w:t xml:space="preserve">Кадастровый учет введенного в эксплуатацию </w:t>
      </w:r>
      <w:r w:rsidR="00EC306F">
        <w:rPr>
          <w:rFonts w:ascii="Times New Roman" w:hAnsi="Times New Roman" w:cs="Times New Roman"/>
          <w:sz w:val="32"/>
          <w:szCs w:val="32"/>
        </w:rPr>
        <w:t xml:space="preserve">объекта </w:t>
      </w:r>
      <w:r w:rsidRPr="00082C25">
        <w:rPr>
          <w:rFonts w:ascii="Times New Roman" w:hAnsi="Times New Roman" w:cs="Times New Roman"/>
          <w:sz w:val="32"/>
          <w:szCs w:val="32"/>
        </w:rPr>
        <w:t>без участия правообладателя</w:t>
      </w:r>
    </w:p>
    <w:p w:rsidR="00082C25" w:rsidRDefault="00082C25" w:rsidP="00082C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25A6" w:rsidRDefault="00662F53" w:rsidP="00662F53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proofErr w:type="gramStart"/>
      <w:r w:rsidR="00C425A6">
        <w:rPr>
          <w:sz w:val="28"/>
          <w:szCs w:val="28"/>
        </w:rPr>
        <w:t>Вступивший с 01.01.2017г. Федеральный закон</w:t>
      </w:r>
      <w:r w:rsidR="00C425A6" w:rsidRPr="00662F53">
        <w:rPr>
          <w:sz w:val="28"/>
          <w:szCs w:val="28"/>
        </w:rPr>
        <w:t xml:space="preserve"> от 13.07.2015 № 218-ФЗ «О государственной регистрации недвижимости»</w:t>
      </w:r>
      <w:r w:rsidR="00C425A6">
        <w:rPr>
          <w:sz w:val="28"/>
          <w:szCs w:val="28"/>
        </w:rPr>
        <w:t xml:space="preserve"> (далее – Закон о регистрации) установил обязанность </w:t>
      </w:r>
      <w:r w:rsidR="00C425A6" w:rsidRPr="00662F53">
        <w:rPr>
          <w:sz w:val="28"/>
          <w:szCs w:val="28"/>
        </w:rPr>
        <w:t xml:space="preserve">для органов, уполномоченных на принятие решения о выдаче разрешения на ввод объекта капитального строительства в эксплуатацию, в срок не позднее </w:t>
      </w:r>
      <w:r w:rsidR="00C425A6">
        <w:rPr>
          <w:sz w:val="28"/>
          <w:szCs w:val="28"/>
        </w:rPr>
        <w:t>5</w:t>
      </w:r>
      <w:r w:rsidR="00C425A6" w:rsidRPr="00662F53">
        <w:rPr>
          <w:sz w:val="28"/>
          <w:szCs w:val="28"/>
        </w:rPr>
        <w:t xml:space="preserve"> рабочих дней с даты принятия такого решения направить в орган регистрации прав заявление о государственном кадастровом учете в отношении соответствующего</w:t>
      </w:r>
      <w:proofErr w:type="gramEnd"/>
      <w:r w:rsidR="00C425A6" w:rsidRPr="00662F53">
        <w:rPr>
          <w:sz w:val="28"/>
          <w:szCs w:val="28"/>
        </w:rPr>
        <w:t xml:space="preserve"> объекта недвижимости. Вместе с заявлением должно быть представлено разрешение на ввод объекта капитального строительства в эксплуатацию с приложенным к нему </w:t>
      </w:r>
      <w:r w:rsidR="00C425A6">
        <w:rPr>
          <w:sz w:val="28"/>
          <w:szCs w:val="28"/>
        </w:rPr>
        <w:t xml:space="preserve">и являющимся его неотъемлемой частью </w:t>
      </w:r>
      <w:r w:rsidR="00C425A6" w:rsidRPr="00662F53">
        <w:rPr>
          <w:sz w:val="28"/>
          <w:szCs w:val="28"/>
        </w:rPr>
        <w:t>техническим планом.</w:t>
      </w:r>
      <w:r w:rsidR="00D83504">
        <w:rPr>
          <w:sz w:val="28"/>
          <w:szCs w:val="28"/>
        </w:rPr>
        <w:t xml:space="preserve"> Таким образом, проведение государственного кадастрового учета возможно без участия правообладателя объекта недвижимости либо правообладателя земельного участка, на котором такой объект недвижимости расположен.</w:t>
      </w:r>
    </w:p>
    <w:p w:rsidR="00E31B5F" w:rsidRDefault="00E31B5F" w:rsidP="00E31B5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Данный порядок взаимодействия органа регистрации прав и органа местного самоуправления</w:t>
      </w:r>
      <w:r w:rsidRPr="00A85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способствует экономии времени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правообладателей и </w:t>
      </w:r>
      <w:r w:rsidRPr="00A85B9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застройщиков,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 как отсутствует необходимость самостоятельного обращения в орган регистрации прав</w:t>
      </w:r>
      <w:r w:rsidRPr="00E31B5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A85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минимизации бюрократических «проволочек» при осуществлении государственных функций (осуществление учетно-регистрационных действий одним лицом в отсутствии заявителя) и своевременному внесению сведений о вновь возводимых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реконструируемых </w:t>
      </w:r>
      <w:r w:rsidRPr="00A85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объектах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реестре объектов недвижимости.</w:t>
      </w:r>
    </w:p>
    <w:p w:rsidR="00520A91" w:rsidRDefault="00E31B5F" w:rsidP="00662F53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520A91">
        <w:rPr>
          <w:sz w:val="28"/>
          <w:szCs w:val="28"/>
        </w:rPr>
        <w:t xml:space="preserve">Орган регистрации прав, в свою очередь, при поступлении таких документов осуществляет постановку на государственный кадастровый учет объекта недвижимости (при вводе в эксплуатацию вновь построенного объекта) либо вносит изменения в существующий объект недвижимости (в случае реконструкции объекта недвижимости). </w:t>
      </w:r>
      <w:r w:rsidR="00434387">
        <w:rPr>
          <w:sz w:val="28"/>
          <w:szCs w:val="28"/>
        </w:rPr>
        <w:t>С</w:t>
      </w:r>
      <w:r w:rsidR="00520A91">
        <w:rPr>
          <w:sz w:val="28"/>
          <w:szCs w:val="28"/>
        </w:rPr>
        <w:t xml:space="preserve">рок </w:t>
      </w:r>
      <w:r w:rsidR="00434387">
        <w:rPr>
          <w:sz w:val="28"/>
          <w:szCs w:val="28"/>
        </w:rPr>
        <w:t>кадастрового учета</w:t>
      </w:r>
      <w:r w:rsidR="00520A91">
        <w:rPr>
          <w:sz w:val="28"/>
          <w:szCs w:val="28"/>
        </w:rPr>
        <w:t xml:space="preserve"> не превышает 5 рабочих дней</w:t>
      </w:r>
      <w:r w:rsidR="00A9642B">
        <w:rPr>
          <w:sz w:val="28"/>
          <w:szCs w:val="28"/>
        </w:rPr>
        <w:t xml:space="preserve"> с момента поступления документов</w:t>
      </w:r>
      <w:r w:rsidR="00520A91">
        <w:rPr>
          <w:sz w:val="28"/>
          <w:szCs w:val="28"/>
        </w:rPr>
        <w:t xml:space="preserve">. </w:t>
      </w:r>
      <w:r w:rsidR="00E2388B">
        <w:rPr>
          <w:sz w:val="28"/>
          <w:szCs w:val="28"/>
        </w:rPr>
        <w:t>При этом,</w:t>
      </w:r>
      <w:r w:rsidR="00520A91">
        <w:rPr>
          <w:sz w:val="28"/>
          <w:szCs w:val="28"/>
        </w:rPr>
        <w:t xml:space="preserve"> </w:t>
      </w:r>
      <w:r w:rsidR="000F5DB0">
        <w:rPr>
          <w:sz w:val="28"/>
          <w:szCs w:val="28"/>
        </w:rPr>
        <w:t>в случае ввода в эксплуатацию многоквартирного жилого дома</w:t>
      </w:r>
      <w:r w:rsidR="00434387">
        <w:rPr>
          <w:sz w:val="28"/>
          <w:szCs w:val="28"/>
        </w:rPr>
        <w:t>,</w:t>
      </w:r>
      <w:r w:rsidR="000F5DB0">
        <w:rPr>
          <w:sz w:val="28"/>
          <w:szCs w:val="28"/>
        </w:rPr>
        <w:t xml:space="preserve"> </w:t>
      </w:r>
      <w:r w:rsidR="000F5DB0" w:rsidRPr="000F5DB0">
        <w:rPr>
          <w:sz w:val="28"/>
          <w:szCs w:val="28"/>
        </w:rPr>
        <w:t xml:space="preserve">одновременно осуществляется постановка на </w:t>
      </w:r>
      <w:r w:rsidR="000F5DB0">
        <w:rPr>
          <w:sz w:val="28"/>
          <w:szCs w:val="28"/>
        </w:rPr>
        <w:t xml:space="preserve">государственный </w:t>
      </w:r>
      <w:r w:rsidR="000F5DB0" w:rsidRPr="000F5DB0">
        <w:rPr>
          <w:sz w:val="28"/>
          <w:szCs w:val="28"/>
        </w:rPr>
        <w:t xml:space="preserve">кадастровый учет </w:t>
      </w:r>
      <w:r w:rsidR="001A4EB4">
        <w:rPr>
          <w:sz w:val="28"/>
          <w:szCs w:val="28"/>
        </w:rPr>
        <w:t>всех квартир, а также иных</w:t>
      </w:r>
      <w:r w:rsidR="000F5DB0" w:rsidRPr="000F5DB0">
        <w:rPr>
          <w:sz w:val="28"/>
          <w:szCs w:val="28"/>
        </w:rPr>
        <w:t xml:space="preserve"> помещений, расположенных в нем</w:t>
      </w:r>
      <w:r w:rsidR="000F5DB0">
        <w:rPr>
          <w:sz w:val="28"/>
          <w:szCs w:val="28"/>
        </w:rPr>
        <w:t>, включая помещения, которые относятся к имуществу общего пользования.</w:t>
      </w:r>
    </w:p>
    <w:p w:rsidR="00434387" w:rsidRDefault="00434387" w:rsidP="00662F53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Стоит обратить внимание, что в случае выявления оснований, препятствующих осуществлению государственного кадастрового учета (оснований, предусмотренных ст.26 Закона о регистрации), по результатам рассмотрения представленных органом власти документов, принимается </w:t>
      </w:r>
      <w:r>
        <w:rPr>
          <w:sz w:val="28"/>
          <w:szCs w:val="28"/>
        </w:rPr>
        <w:lastRenderedPageBreak/>
        <w:t>решении о приостановлении осуществления государственного кадастрового учета</w:t>
      </w:r>
      <w:r w:rsidR="00107A3A">
        <w:rPr>
          <w:sz w:val="28"/>
          <w:szCs w:val="28"/>
        </w:rPr>
        <w:t>, которое направляется также в электронном виде в адрес органа власти, представившего документы.</w:t>
      </w:r>
    </w:p>
    <w:p w:rsidR="00A85B9D" w:rsidRDefault="00107A3A" w:rsidP="00E31B5F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27312D">
        <w:rPr>
          <w:sz w:val="28"/>
          <w:szCs w:val="28"/>
        </w:rPr>
        <w:t>После</w:t>
      </w:r>
      <w:r>
        <w:rPr>
          <w:sz w:val="28"/>
          <w:szCs w:val="28"/>
        </w:rPr>
        <w:t xml:space="preserve"> осуществления государственного кадастрового учета объекта недвижимости</w:t>
      </w:r>
      <w:r w:rsidR="00F70EA8">
        <w:rPr>
          <w:sz w:val="28"/>
          <w:szCs w:val="28"/>
        </w:rPr>
        <w:t>,</w:t>
      </w:r>
      <w:r>
        <w:rPr>
          <w:sz w:val="28"/>
          <w:szCs w:val="28"/>
        </w:rPr>
        <w:t xml:space="preserve"> на основании представл</w:t>
      </w:r>
      <w:r w:rsidR="00490788">
        <w:rPr>
          <w:sz w:val="28"/>
          <w:szCs w:val="28"/>
        </w:rPr>
        <w:t>енного в орган регистрации прав</w:t>
      </w:r>
      <w:r>
        <w:rPr>
          <w:sz w:val="28"/>
          <w:szCs w:val="28"/>
        </w:rPr>
        <w:t xml:space="preserve"> разрешения на ввод объекта в эксплуатацию</w:t>
      </w:r>
      <w:r w:rsidR="00F70EA8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A33BAB">
        <w:rPr>
          <w:sz w:val="28"/>
          <w:szCs w:val="28"/>
        </w:rPr>
        <w:t xml:space="preserve">у правообладателя </w:t>
      </w:r>
      <w:r w:rsidR="0027312D">
        <w:rPr>
          <w:sz w:val="28"/>
          <w:szCs w:val="28"/>
        </w:rPr>
        <w:t xml:space="preserve">объекта недвижимости </w:t>
      </w:r>
      <w:r w:rsidR="00490788">
        <w:rPr>
          <w:sz w:val="28"/>
          <w:szCs w:val="28"/>
        </w:rPr>
        <w:t xml:space="preserve">отсутствует необходимость </w:t>
      </w:r>
      <w:r w:rsidR="00A33BAB">
        <w:rPr>
          <w:sz w:val="28"/>
          <w:szCs w:val="28"/>
        </w:rPr>
        <w:t xml:space="preserve">дополнительного обращения в орган регистрации прав с целью внесения </w:t>
      </w:r>
      <w:r w:rsidR="00A85B9D">
        <w:rPr>
          <w:sz w:val="28"/>
          <w:szCs w:val="28"/>
        </w:rPr>
        <w:t xml:space="preserve">соответствующих </w:t>
      </w:r>
      <w:r w:rsidR="00A33BAB">
        <w:rPr>
          <w:sz w:val="28"/>
          <w:szCs w:val="28"/>
        </w:rPr>
        <w:t>изменений</w:t>
      </w:r>
      <w:r w:rsidR="00A33BAB" w:rsidRPr="00A33BAB">
        <w:rPr>
          <w:sz w:val="28"/>
          <w:szCs w:val="28"/>
        </w:rPr>
        <w:t>;</w:t>
      </w:r>
      <w:r w:rsidR="00A33BAB">
        <w:rPr>
          <w:sz w:val="28"/>
          <w:szCs w:val="28"/>
        </w:rPr>
        <w:t xml:space="preserve"> а в случае строительства объекта </w:t>
      </w:r>
      <w:r w:rsidR="00A85B9D">
        <w:rPr>
          <w:sz w:val="28"/>
          <w:szCs w:val="28"/>
        </w:rPr>
        <w:t xml:space="preserve">необходимо </w:t>
      </w:r>
      <w:r w:rsidR="00A33BAB">
        <w:rPr>
          <w:sz w:val="28"/>
          <w:szCs w:val="28"/>
        </w:rPr>
        <w:t>обратиться только за регистрацией права на него.</w:t>
      </w:r>
      <w:r w:rsidR="00A85B9D">
        <w:rPr>
          <w:sz w:val="28"/>
          <w:szCs w:val="28"/>
        </w:rPr>
        <w:t xml:space="preserve"> </w:t>
      </w:r>
    </w:p>
    <w:p w:rsidR="00A85B9D" w:rsidRDefault="00A348B0" w:rsidP="00A348B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A85B9D" w:rsidRPr="00A34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Отметим, что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="00A85B9D" w:rsidRPr="00A34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тот механизм успешно реализуется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Ульяновской области</w:t>
      </w:r>
      <w:r w:rsidR="00A85B9D" w:rsidRPr="00A34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93A05">
        <w:rPr>
          <w:rFonts w:ascii="Times New Roman" w:eastAsia="Times New Roman" w:hAnsi="Times New Roman" w:cs="Times New Roman"/>
          <w:sz w:val="28"/>
          <w:szCs w:val="28"/>
          <w:lang w:eastAsia="ru-RU"/>
        </w:rPr>
        <w:t>С момента начала действия вышеуказанной нормы в орган регистрации прав</w:t>
      </w:r>
      <w:r w:rsidR="00A85B9D" w:rsidRPr="00A34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поступило </w:t>
      </w:r>
      <w:r w:rsidR="00FC5CD5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около 9</w:t>
      </w:r>
      <w:r w:rsidR="00F93A05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="00A85B9D" w:rsidRPr="00A34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заявлений от уполномоченных органов власти или организаций, выдавших разрешение на ввод объекта в эксплуатацию.</w:t>
      </w:r>
      <w:r w:rsidR="00F93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Среди которых только по городу Ульяновску введено в эксплуатацию и поставлено на государственный кадастровый учет 77 многоквартирных жилых домов, в которых расположено более 5500 квартир.</w:t>
      </w:r>
    </w:p>
    <w:p w:rsidR="00636467" w:rsidRDefault="00636467" w:rsidP="00A348B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6467" w:rsidRDefault="00636467" w:rsidP="00A348B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6467" w:rsidRDefault="00636467" w:rsidP="00A348B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6467" w:rsidRDefault="00636467" w:rsidP="00A348B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6467" w:rsidRDefault="00636467" w:rsidP="00636467">
      <w:pPr>
        <w:pStyle w:val="a3"/>
        <w:spacing w:before="0" w:beforeAutospacing="0" w:after="0" w:afterAutospacing="0"/>
        <w:jc w:val="right"/>
        <w:rPr>
          <w:b/>
          <w:i/>
          <w:szCs w:val="28"/>
        </w:rPr>
      </w:pPr>
      <w:r>
        <w:rPr>
          <w:b/>
          <w:i/>
          <w:szCs w:val="28"/>
        </w:rPr>
        <w:t>Информация предоставлена</w:t>
      </w:r>
    </w:p>
    <w:p w:rsidR="00636467" w:rsidRDefault="00636467" w:rsidP="00636467">
      <w:pPr>
        <w:pStyle w:val="a3"/>
        <w:spacing w:before="0" w:beforeAutospacing="0" w:after="0" w:afterAutospacing="0"/>
        <w:jc w:val="right"/>
        <w:rPr>
          <w:szCs w:val="28"/>
        </w:rPr>
      </w:pPr>
      <w:r>
        <w:rPr>
          <w:b/>
          <w:i/>
          <w:szCs w:val="28"/>
        </w:rPr>
        <w:t xml:space="preserve">Филиалом ФГБУ «ФКП </w:t>
      </w:r>
      <w:proofErr w:type="spellStart"/>
      <w:r>
        <w:rPr>
          <w:b/>
          <w:i/>
          <w:szCs w:val="28"/>
        </w:rPr>
        <w:t>Росреестра</w:t>
      </w:r>
      <w:proofErr w:type="spellEnd"/>
      <w:r>
        <w:rPr>
          <w:b/>
          <w:i/>
          <w:szCs w:val="28"/>
        </w:rPr>
        <w:t>» по Ульяновской области</w:t>
      </w:r>
    </w:p>
    <w:p w:rsidR="00636467" w:rsidRPr="00A348B0" w:rsidRDefault="00636467" w:rsidP="00A348B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5B9D" w:rsidRPr="00A85B9D" w:rsidRDefault="00A85B9D" w:rsidP="00A85B9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2C25" w:rsidRPr="00082C25" w:rsidRDefault="00082C25" w:rsidP="00082C2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82C25" w:rsidRPr="00082C25" w:rsidSect="008323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2C25"/>
    <w:rsid w:val="00082C25"/>
    <w:rsid w:val="000F5DB0"/>
    <w:rsid w:val="00107A3A"/>
    <w:rsid w:val="001A4EB4"/>
    <w:rsid w:val="001C18C1"/>
    <w:rsid w:val="0027312D"/>
    <w:rsid w:val="00274B29"/>
    <w:rsid w:val="00400011"/>
    <w:rsid w:val="00434387"/>
    <w:rsid w:val="00490788"/>
    <w:rsid w:val="00520A91"/>
    <w:rsid w:val="005B3948"/>
    <w:rsid w:val="00636467"/>
    <w:rsid w:val="00662F53"/>
    <w:rsid w:val="00687978"/>
    <w:rsid w:val="00832354"/>
    <w:rsid w:val="00A33BAB"/>
    <w:rsid w:val="00A348B0"/>
    <w:rsid w:val="00A85B9D"/>
    <w:rsid w:val="00A9642B"/>
    <w:rsid w:val="00C425A6"/>
    <w:rsid w:val="00D174DD"/>
    <w:rsid w:val="00D83504"/>
    <w:rsid w:val="00E2388B"/>
    <w:rsid w:val="00E31B5F"/>
    <w:rsid w:val="00EB1F7A"/>
    <w:rsid w:val="00EC306F"/>
    <w:rsid w:val="00ED2A8B"/>
    <w:rsid w:val="00F70EA8"/>
    <w:rsid w:val="00F93A05"/>
    <w:rsid w:val="00FC5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3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62F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408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542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ФКП</Company>
  <LinksUpToDate>false</LinksUpToDate>
  <CharactersWithSpaces>3628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laptevaa</dc:creator>
  <cp:lastModifiedBy>user1</cp:lastModifiedBy>
  <cp:revision>3</cp:revision>
  <dcterms:created xsi:type="dcterms:W3CDTF">2018-06-08T05:00:00Z</dcterms:created>
  <dcterms:modified xsi:type="dcterms:W3CDTF">2018-06-25T07:10:00Z</dcterms:modified>
</cp:coreProperties>
</file>